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A6BD7" w14:textId="77777777" w:rsidR="00F66B69" w:rsidRPr="00F67444" w:rsidRDefault="00F66B69" w:rsidP="00F66B69">
      <w:pPr>
        <w:jc w:val="center"/>
        <w:rPr>
          <w:rFonts w:asciiTheme="minorHAnsi" w:hAnsiTheme="minorHAnsi"/>
          <w:b/>
          <w:smallCaps/>
          <w:sz w:val="28"/>
          <w:szCs w:val="28"/>
        </w:rPr>
      </w:pPr>
      <w:r w:rsidRPr="00F67444">
        <w:rPr>
          <w:rFonts w:asciiTheme="minorHAnsi" w:hAnsiTheme="minorHAnsi"/>
          <w:b/>
          <w:smallCaps/>
          <w:sz w:val="28"/>
          <w:szCs w:val="28"/>
        </w:rPr>
        <w:t>Pacific Northwest Ballet</w:t>
      </w:r>
    </w:p>
    <w:p w14:paraId="2297F837" w14:textId="77777777" w:rsidR="00F66B69" w:rsidRPr="00F67444" w:rsidRDefault="00F66B69" w:rsidP="00F66B69">
      <w:pPr>
        <w:jc w:val="center"/>
        <w:rPr>
          <w:rFonts w:asciiTheme="minorHAnsi" w:hAnsiTheme="minorHAnsi"/>
          <w:smallCaps/>
          <w:sz w:val="28"/>
          <w:szCs w:val="28"/>
        </w:rPr>
      </w:pPr>
      <w:r w:rsidRPr="00F67444">
        <w:rPr>
          <w:rFonts w:asciiTheme="minorHAnsi" w:hAnsiTheme="minorHAnsi"/>
          <w:b/>
          <w:smallCaps/>
          <w:sz w:val="28"/>
          <w:szCs w:val="28"/>
        </w:rPr>
        <w:t>Job Description</w:t>
      </w:r>
    </w:p>
    <w:p w14:paraId="3B1A190B" w14:textId="77777777" w:rsidR="00F66B69" w:rsidRPr="00F67444" w:rsidRDefault="00F66B69" w:rsidP="00F66B69">
      <w:pPr>
        <w:tabs>
          <w:tab w:val="left" w:pos="1830"/>
        </w:tabs>
        <w:jc w:val="center"/>
        <w:rPr>
          <w:rFonts w:asciiTheme="minorHAnsi" w:hAnsiTheme="minorHAnsi"/>
          <w:b/>
          <w:smallCaps/>
          <w:sz w:val="22"/>
          <w:szCs w:val="22"/>
        </w:rPr>
      </w:pPr>
    </w:p>
    <w:p w14:paraId="733F8446" w14:textId="77777777" w:rsidR="00F66B69" w:rsidRPr="00F4068D" w:rsidRDefault="00F07C01" w:rsidP="00F66B69">
      <w:pPr>
        <w:rPr>
          <w:rFonts w:asciiTheme="minorHAnsi" w:hAnsiTheme="minorHAnsi"/>
          <w:szCs w:val="22"/>
        </w:rPr>
      </w:pPr>
      <w:r w:rsidRPr="00F4068D">
        <w:rPr>
          <w:rFonts w:asciiTheme="minorHAnsi" w:hAnsiTheme="minorHAnsi"/>
          <w:szCs w:val="22"/>
        </w:rPr>
        <w:t>DEPARTMENT:</w:t>
      </w:r>
      <w:r w:rsidRPr="00F4068D">
        <w:rPr>
          <w:rFonts w:asciiTheme="minorHAnsi" w:hAnsiTheme="minorHAnsi"/>
          <w:szCs w:val="22"/>
        </w:rPr>
        <w:tab/>
      </w:r>
      <w:r w:rsidRPr="00F4068D">
        <w:rPr>
          <w:rFonts w:asciiTheme="minorHAnsi" w:hAnsiTheme="minorHAnsi"/>
          <w:szCs w:val="22"/>
        </w:rPr>
        <w:tab/>
        <w:t>P</w:t>
      </w:r>
      <w:r w:rsidR="00DF6126" w:rsidRPr="00F4068D">
        <w:rPr>
          <w:rFonts w:asciiTheme="minorHAnsi" w:hAnsiTheme="minorHAnsi"/>
          <w:szCs w:val="22"/>
        </w:rPr>
        <w:t>acific Northwest Ballet</w:t>
      </w:r>
      <w:r w:rsidR="002B675C">
        <w:rPr>
          <w:rFonts w:asciiTheme="minorHAnsi" w:hAnsiTheme="minorHAnsi"/>
          <w:szCs w:val="22"/>
        </w:rPr>
        <w:t xml:space="preserve"> School</w:t>
      </w:r>
    </w:p>
    <w:p w14:paraId="66C263FE" w14:textId="77777777" w:rsidR="00F66B69" w:rsidRPr="00F4068D" w:rsidRDefault="00F66B69" w:rsidP="00F66B69">
      <w:pPr>
        <w:rPr>
          <w:rFonts w:asciiTheme="minorHAnsi" w:hAnsiTheme="minorHAnsi"/>
          <w:szCs w:val="22"/>
        </w:rPr>
      </w:pPr>
    </w:p>
    <w:p w14:paraId="4A82FD23" w14:textId="77777777" w:rsidR="00AA7160" w:rsidRPr="00F4068D" w:rsidRDefault="00215915" w:rsidP="00FF711A">
      <w:pPr>
        <w:ind w:left="2160" w:hanging="2160"/>
        <w:rPr>
          <w:rFonts w:asciiTheme="minorHAnsi" w:hAnsiTheme="minorHAnsi"/>
          <w:szCs w:val="22"/>
        </w:rPr>
      </w:pPr>
      <w:r w:rsidRPr="00F4068D">
        <w:rPr>
          <w:rFonts w:asciiTheme="minorHAnsi" w:hAnsiTheme="minorHAnsi"/>
          <w:szCs w:val="22"/>
        </w:rPr>
        <w:t>JOB T</w:t>
      </w:r>
      <w:r w:rsidR="00590320" w:rsidRPr="00F4068D">
        <w:rPr>
          <w:rFonts w:asciiTheme="minorHAnsi" w:hAnsiTheme="minorHAnsi"/>
          <w:szCs w:val="22"/>
        </w:rPr>
        <w:t>ITLE:</w:t>
      </w:r>
      <w:r w:rsidR="00590320" w:rsidRPr="00F4068D">
        <w:rPr>
          <w:rFonts w:asciiTheme="minorHAnsi" w:hAnsiTheme="minorHAnsi"/>
          <w:szCs w:val="22"/>
        </w:rPr>
        <w:tab/>
      </w:r>
      <w:r w:rsidR="002B675C">
        <w:rPr>
          <w:rFonts w:asciiTheme="minorHAnsi" w:hAnsiTheme="minorHAnsi"/>
          <w:szCs w:val="22"/>
        </w:rPr>
        <w:t>Accompanist</w:t>
      </w:r>
    </w:p>
    <w:p w14:paraId="1E35F6D7" w14:textId="77777777" w:rsidR="00F66B69" w:rsidRPr="00F4068D" w:rsidRDefault="00F66B69" w:rsidP="00F66B69">
      <w:pPr>
        <w:rPr>
          <w:rFonts w:asciiTheme="minorHAnsi" w:hAnsiTheme="minorHAnsi"/>
          <w:szCs w:val="22"/>
        </w:rPr>
      </w:pPr>
    </w:p>
    <w:p w14:paraId="174B68C1" w14:textId="5B5E51AC" w:rsidR="00F66B69" w:rsidRPr="00F4068D" w:rsidRDefault="00F66B69" w:rsidP="00F66B69">
      <w:pPr>
        <w:rPr>
          <w:rFonts w:asciiTheme="minorHAnsi" w:hAnsiTheme="minorHAnsi"/>
          <w:szCs w:val="22"/>
        </w:rPr>
      </w:pPr>
      <w:r w:rsidRPr="00F4068D">
        <w:rPr>
          <w:rFonts w:asciiTheme="minorHAnsi" w:hAnsiTheme="minorHAnsi"/>
          <w:szCs w:val="22"/>
        </w:rPr>
        <w:t>REPO</w:t>
      </w:r>
      <w:r w:rsidR="00F07C01" w:rsidRPr="00F4068D">
        <w:rPr>
          <w:rFonts w:asciiTheme="minorHAnsi" w:hAnsiTheme="minorHAnsi"/>
          <w:szCs w:val="22"/>
        </w:rPr>
        <w:t>RTS TO:</w:t>
      </w:r>
      <w:r w:rsidR="00F07C01" w:rsidRPr="00F4068D">
        <w:rPr>
          <w:rFonts w:asciiTheme="minorHAnsi" w:hAnsiTheme="minorHAnsi"/>
          <w:szCs w:val="22"/>
        </w:rPr>
        <w:tab/>
      </w:r>
      <w:r w:rsidR="00F07C01" w:rsidRPr="00F4068D">
        <w:rPr>
          <w:rFonts w:asciiTheme="minorHAnsi" w:hAnsiTheme="minorHAnsi"/>
          <w:szCs w:val="22"/>
        </w:rPr>
        <w:tab/>
      </w:r>
      <w:r w:rsidR="002B675C">
        <w:rPr>
          <w:rFonts w:asciiTheme="minorHAnsi" w:hAnsiTheme="minorHAnsi"/>
          <w:szCs w:val="22"/>
        </w:rPr>
        <w:t xml:space="preserve">Music </w:t>
      </w:r>
      <w:r w:rsidR="001B230C">
        <w:rPr>
          <w:rFonts w:asciiTheme="minorHAnsi" w:hAnsiTheme="minorHAnsi"/>
          <w:szCs w:val="22"/>
        </w:rPr>
        <w:t xml:space="preserve">Staff </w:t>
      </w:r>
      <w:r w:rsidR="002B675C">
        <w:rPr>
          <w:rFonts w:asciiTheme="minorHAnsi" w:hAnsiTheme="minorHAnsi"/>
          <w:szCs w:val="22"/>
        </w:rPr>
        <w:t>Supervisor</w:t>
      </w:r>
    </w:p>
    <w:p w14:paraId="42FE7500" w14:textId="77777777" w:rsidR="00F66B69" w:rsidRPr="00F4068D" w:rsidRDefault="00F66B69" w:rsidP="00F66B69">
      <w:pPr>
        <w:rPr>
          <w:rFonts w:asciiTheme="minorHAnsi" w:hAnsiTheme="minorHAnsi"/>
          <w:szCs w:val="22"/>
        </w:rPr>
      </w:pPr>
      <w:r w:rsidRPr="00F4068D">
        <w:rPr>
          <w:rFonts w:asciiTheme="minorHAnsi" w:hAnsiTheme="minorHAnsi"/>
          <w:szCs w:val="22"/>
        </w:rPr>
        <w:t>________________________________________________________________________</w:t>
      </w:r>
    </w:p>
    <w:p w14:paraId="3EDC39D3" w14:textId="77777777" w:rsidR="00F72046" w:rsidRPr="001B230C" w:rsidRDefault="00F72046" w:rsidP="00F72046">
      <w:pPr>
        <w:rPr>
          <w:rFonts w:ascii="Calibri" w:hAnsi="Calibri" w:cs="Calibri"/>
          <w:iCs/>
          <w:sz w:val="23"/>
          <w:szCs w:val="23"/>
        </w:rPr>
      </w:pPr>
      <w:r w:rsidRPr="001B230C">
        <w:rPr>
          <w:rFonts w:ascii="Calibri" w:hAnsi="Calibri" w:cs="Calibri"/>
          <w:iCs/>
          <w:sz w:val="23"/>
          <w:szCs w:val="23"/>
        </w:rPr>
        <w:t>Pacific Northwest Ballet values equity, diversity and inclusion as guiding organizational principles. We seek to reflect and embrace our community, and provide a welcoming and inclusive environment where artists, audiences, students, staff and volunteers of all backgrounds learn, collaborate, and participate for the benefit of all. PNB strives to be an arts organization that is relevant, accessible and welcoming to everyone.</w:t>
      </w:r>
    </w:p>
    <w:p w14:paraId="36DB6661" w14:textId="73032014" w:rsidR="00F66B69" w:rsidRPr="001B230C" w:rsidRDefault="00F66B69" w:rsidP="00F66B69">
      <w:pPr>
        <w:rPr>
          <w:rFonts w:asciiTheme="minorHAnsi" w:hAnsiTheme="minorHAnsi"/>
          <w:sz w:val="23"/>
          <w:szCs w:val="23"/>
        </w:rPr>
      </w:pPr>
    </w:p>
    <w:p w14:paraId="19F367DD" w14:textId="77777777" w:rsidR="00F66B69" w:rsidRPr="001B230C" w:rsidRDefault="00F66B69" w:rsidP="00EC29C3">
      <w:pPr>
        <w:tabs>
          <w:tab w:val="left" w:pos="1830"/>
        </w:tabs>
        <w:rPr>
          <w:rFonts w:asciiTheme="minorHAnsi" w:hAnsiTheme="minorHAnsi"/>
          <w:snapToGrid w:val="0"/>
          <w:sz w:val="23"/>
          <w:szCs w:val="23"/>
        </w:rPr>
      </w:pPr>
      <w:r w:rsidRPr="001B230C">
        <w:rPr>
          <w:rFonts w:asciiTheme="minorHAnsi" w:hAnsiTheme="minorHAnsi"/>
          <w:b/>
          <w:snapToGrid w:val="0"/>
          <w:sz w:val="23"/>
          <w:szCs w:val="23"/>
        </w:rPr>
        <w:t>SUMMARY</w:t>
      </w:r>
      <w:r w:rsidRPr="001B230C">
        <w:rPr>
          <w:rFonts w:asciiTheme="minorHAnsi" w:hAnsiTheme="minorHAnsi"/>
          <w:snapToGrid w:val="0"/>
          <w:sz w:val="23"/>
          <w:szCs w:val="23"/>
        </w:rPr>
        <w:t xml:space="preserve"> </w:t>
      </w:r>
    </w:p>
    <w:p w14:paraId="29E44DD9" w14:textId="205550D2" w:rsidR="00F66B69" w:rsidRPr="001B230C" w:rsidRDefault="000B05A1" w:rsidP="00EC29C3">
      <w:pPr>
        <w:tabs>
          <w:tab w:val="left" w:pos="1830"/>
        </w:tabs>
        <w:rPr>
          <w:rFonts w:asciiTheme="minorHAnsi" w:hAnsiTheme="minorHAnsi" w:cstheme="minorHAnsi"/>
          <w:b/>
          <w:snapToGrid w:val="0"/>
          <w:sz w:val="23"/>
          <w:szCs w:val="23"/>
        </w:rPr>
      </w:pPr>
      <w:r w:rsidRPr="001B230C">
        <w:rPr>
          <w:rFonts w:asciiTheme="minorHAnsi" w:hAnsiTheme="minorHAnsi" w:cstheme="minorHAnsi"/>
          <w:sz w:val="23"/>
          <w:szCs w:val="23"/>
        </w:rPr>
        <w:t>Perform skilled work involving specialized musicianship in support of ballet classes.  Classes would include ballet technique</w:t>
      </w:r>
      <w:r w:rsidR="00F72046" w:rsidRPr="001B230C">
        <w:rPr>
          <w:rFonts w:asciiTheme="minorHAnsi" w:hAnsiTheme="minorHAnsi" w:cstheme="minorHAnsi"/>
          <w:sz w:val="23"/>
          <w:szCs w:val="23"/>
        </w:rPr>
        <w:t xml:space="preserve">, </w:t>
      </w:r>
      <w:r w:rsidRPr="001B230C">
        <w:rPr>
          <w:rFonts w:asciiTheme="minorHAnsi" w:hAnsiTheme="minorHAnsi" w:cstheme="minorHAnsi"/>
          <w:sz w:val="23"/>
          <w:szCs w:val="23"/>
        </w:rPr>
        <w:t>pointe classes</w:t>
      </w:r>
      <w:r w:rsidR="0031526D" w:rsidRPr="001B230C">
        <w:rPr>
          <w:rFonts w:asciiTheme="minorHAnsi" w:hAnsiTheme="minorHAnsi" w:cstheme="minorHAnsi"/>
          <w:sz w:val="23"/>
          <w:szCs w:val="23"/>
        </w:rPr>
        <w:t>, and pas</w:t>
      </w:r>
      <w:r w:rsidR="00F72046" w:rsidRPr="001B230C">
        <w:rPr>
          <w:rFonts w:asciiTheme="minorHAnsi" w:hAnsiTheme="minorHAnsi" w:cstheme="minorHAnsi"/>
          <w:sz w:val="23"/>
          <w:szCs w:val="23"/>
        </w:rPr>
        <w:t xml:space="preserve"> de deux</w:t>
      </w:r>
      <w:r w:rsidRPr="001B230C">
        <w:rPr>
          <w:rFonts w:asciiTheme="minorHAnsi" w:hAnsiTheme="minorHAnsi" w:cstheme="minorHAnsi"/>
          <w:sz w:val="23"/>
          <w:szCs w:val="23"/>
        </w:rPr>
        <w:t xml:space="preserve"> for all ages.</w:t>
      </w:r>
    </w:p>
    <w:p w14:paraId="368B3907" w14:textId="77777777" w:rsidR="00C5676A" w:rsidRPr="001B230C" w:rsidRDefault="00C5676A" w:rsidP="00EC29C3">
      <w:pPr>
        <w:tabs>
          <w:tab w:val="left" w:pos="1830"/>
        </w:tabs>
        <w:rPr>
          <w:rFonts w:asciiTheme="minorHAnsi" w:hAnsiTheme="minorHAnsi" w:cstheme="minorHAnsi"/>
          <w:b/>
          <w:snapToGrid w:val="0"/>
          <w:sz w:val="23"/>
          <w:szCs w:val="23"/>
        </w:rPr>
      </w:pPr>
    </w:p>
    <w:p w14:paraId="1617880E" w14:textId="77777777" w:rsidR="00F66B69" w:rsidRPr="001B230C" w:rsidRDefault="00F66B69" w:rsidP="00EC29C3">
      <w:pPr>
        <w:tabs>
          <w:tab w:val="left" w:pos="1830"/>
        </w:tabs>
        <w:rPr>
          <w:rFonts w:asciiTheme="minorHAnsi" w:hAnsiTheme="minorHAnsi" w:cstheme="minorHAnsi"/>
          <w:snapToGrid w:val="0"/>
          <w:sz w:val="23"/>
          <w:szCs w:val="23"/>
        </w:rPr>
      </w:pPr>
      <w:r w:rsidRPr="001B230C">
        <w:rPr>
          <w:rFonts w:asciiTheme="minorHAnsi" w:hAnsiTheme="minorHAnsi" w:cstheme="minorHAnsi"/>
          <w:b/>
          <w:snapToGrid w:val="0"/>
          <w:sz w:val="23"/>
          <w:szCs w:val="23"/>
        </w:rPr>
        <w:t xml:space="preserve">ESSENTIAL DUTIES AND RESPONSIBILITIES </w:t>
      </w:r>
    </w:p>
    <w:p w14:paraId="1FCB31A4" w14:textId="77777777" w:rsidR="000B05A1" w:rsidRPr="001B230C" w:rsidRDefault="000B05A1" w:rsidP="000B05A1">
      <w:pPr>
        <w:rPr>
          <w:rFonts w:asciiTheme="minorHAnsi" w:hAnsiTheme="minorHAnsi" w:cstheme="minorHAnsi"/>
          <w:sz w:val="23"/>
          <w:szCs w:val="23"/>
        </w:rPr>
      </w:pPr>
      <w:r w:rsidRPr="001B230C">
        <w:rPr>
          <w:rFonts w:asciiTheme="minorHAnsi" w:hAnsiTheme="minorHAnsi" w:cstheme="minorHAnsi"/>
          <w:sz w:val="23"/>
          <w:szCs w:val="23"/>
        </w:rPr>
        <w:t>Knowledge of:</w:t>
      </w:r>
    </w:p>
    <w:p w14:paraId="07AB2581" w14:textId="0F72CF4E" w:rsidR="00195316" w:rsidRPr="001B230C" w:rsidRDefault="00195316" w:rsidP="00195316">
      <w:pPr>
        <w:pStyle w:val="ListParagraph"/>
        <w:numPr>
          <w:ilvl w:val="0"/>
          <w:numId w:val="12"/>
        </w:numPr>
        <w:spacing w:after="160" w:line="259" w:lineRule="auto"/>
        <w:rPr>
          <w:rFonts w:asciiTheme="minorHAnsi" w:hAnsiTheme="minorHAnsi" w:cstheme="minorHAnsi"/>
          <w:sz w:val="23"/>
          <w:szCs w:val="23"/>
        </w:rPr>
      </w:pPr>
      <w:r w:rsidRPr="001B230C">
        <w:rPr>
          <w:rFonts w:asciiTheme="minorHAnsi" w:hAnsiTheme="minorHAnsi" w:cstheme="minorHAnsi"/>
          <w:sz w:val="23"/>
          <w:szCs w:val="23"/>
        </w:rPr>
        <w:t>Consistently offer creative and innovative musical repertoire for classes.</w:t>
      </w:r>
    </w:p>
    <w:p w14:paraId="513C2F07" w14:textId="55246ED7" w:rsidR="000B05A1" w:rsidRPr="001B230C" w:rsidRDefault="00195316" w:rsidP="000B05A1">
      <w:pPr>
        <w:pStyle w:val="ListParagraph"/>
        <w:numPr>
          <w:ilvl w:val="0"/>
          <w:numId w:val="12"/>
        </w:numPr>
        <w:spacing w:after="160" w:line="259" w:lineRule="auto"/>
        <w:rPr>
          <w:rFonts w:asciiTheme="minorHAnsi" w:hAnsiTheme="minorHAnsi" w:cstheme="minorHAnsi"/>
          <w:sz w:val="23"/>
          <w:szCs w:val="23"/>
        </w:rPr>
      </w:pPr>
      <w:r w:rsidRPr="001B230C">
        <w:rPr>
          <w:rFonts w:asciiTheme="minorHAnsi" w:hAnsiTheme="minorHAnsi" w:cstheme="minorHAnsi"/>
          <w:sz w:val="23"/>
          <w:szCs w:val="23"/>
        </w:rPr>
        <w:t xml:space="preserve">Play piano at an </w:t>
      </w:r>
      <w:r w:rsidR="0031526D" w:rsidRPr="001B230C">
        <w:rPr>
          <w:rFonts w:asciiTheme="minorHAnsi" w:hAnsiTheme="minorHAnsi" w:cstheme="minorHAnsi"/>
          <w:sz w:val="23"/>
          <w:szCs w:val="23"/>
        </w:rPr>
        <w:t>advanced</w:t>
      </w:r>
      <w:r w:rsidRPr="001B230C">
        <w:rPr>
          <w:rFonts w:asciiTheme="minorHAnsi" w:hAnsiTheme="minorHAnsi" w:cstheme="minorHAnsi"/>
          <w:sz w:val="23"/>
          <w:szCs w:val="23"/>
        </w:rPr>
        <w:t xml:space="preserve"> level</w:t>
      </w:r>
    </w:p>
    <w:p w14:paraId="0CE50034" w14:textId="77777777" w:rsidR="000B05A1" w:rsidRPr="001B230C" w:rsidRDefault="000B05A1" w:rsidP="000B05A1">
      <w:pPr>
        <w:pStyle w:val="ListParagraph"/>
        <w:numPr>
          <w:ilvl w:val="0"/>
          <w:numId w:val="12"/>
        </w:numPr>
        <w:spacing w:after="160" w:line="259" w:lineRule="auto"/>
        <w:rPr>
          <w:rFonts w:asciiTheme="minorHAnsi" w:hAnsiTheme="minorHAnsi" w:cstheme="minorHAnsi"/>
          <w:sz w:val="23"/>
          <w:szCs w:val="23"/>
        </w:rPr>
      </w:pPr>
      <w:r w:rsidRPr="001B230C">
        <w:rPr>
          <w:rFonts w:asciiTheme="minorHAnsi" w:hAnsiTheme="minorHAnsi" w:cstheme="minorHAnsi"/>
          <w:sz w:val="23"/>
          <w:szCs w:val="23"/>
        </w:rPr>
        <w:t>Sight reading and improvisational skills needed</w:t>
      </w:r>
    </w:p>
    <w:p w14:paraId="48458A81" w14:textId="77777777" w:rsidR="000B05A1" w:rsidRPr="001B230C" w:rsidRDefault="000B05A1" w:rsidP="000B05A1">
      <w:pPr>
        <w:pStyle w:val="ListParagraph"/>
        <w:numPr>
          <w:ilvl w:val="0"/>
          <w:numId w:val="12"/>
        </w:numPr>
        <w:spacing w:after="160" w:line="259" w:lineRule="auto"/>
        <w:rPr>
          <w:rFonts w:asciiTheme="minorHAnsi" w:hAnsiTheme="minorHAnsi" w:cstheme="minorHAnsi"/>
          <w:sz w:val="23"/>
          <w:szCs w:val="23"/>
        </w:rPr>
      </w:pPr>
      <w:r w:rsidRPr="001B230C">
        <w:rPr>
          <w:rFonts w:asciiTheme="minorHAnsi" w:hAnsiTheme="minorHAnsi" w:cstheme="minorHAnsi"/>
          <w:sz w:val="23"/>
          <w:szCs w:val="23"/>
        </w:rPr>
        <w:t>Thorough knowledge of piano repertoire</w:t>
      </w:r>
    </w:p>
    <w:p w14:paraId="2EDF58DF" w14:textId="77777777" w:rsidR="000B05A1" w:rsidRPr="001B230C" w:rsidRDefault="000B05A1" w:rsidP="000B05A1">
      <w:pPr>
        <w:pStyle w:val="ListParagraph"/>
        <w:numPr>
          <w:ilvl w:val="0"/>
          <w:numId w:val="12"/>
        </w:numPr>
        <w:spacing w:after="160" w:line="259" w:lineRule="auto"/>
        <w:rPr>
          <w:rFonts w:asciiTheme="minorHAnsi" w:hAnsiTheme="minorHAnsi" w:cstheme="minorHAnsi"/>
          <w:sz w:val="23"/>
          <w:szCs w:val="23"/>
        </w:rPr>
      </w:pPr>
      <w:r w:rsidRPr="001B230C">
        <w:rPr>
          <w:rFonts w:asciiTheme="minorHAnsi" w:hAnsiTheme="minorHAnsi" w:cstheme="minorHAnsi"/>
          <w:sz w:val="23"/>
          <w:szCs w:val="23"/>
        </w:rPr>
        <w:t>Broad knowledge of musical styles</w:t>
      </w:r>
    </w:p>
    <w:p w14:paraId="49612CF7" w14:textId="77777777" w:rsidR="000B05A1" w:rsidRPr="001B230C" w:rsidRDefault="000B05A1" w:rsidP="000B05A1">
      <w:pPr>
        <w:pStyle w:val="ListParagraph"/>
        <w:numPr>
          <w:ilvl w:val="0"/>
          <w:numId w:val="12"/>
        </w:numPr>
        <w:spacing w:after="160" w:line="259" w:lineRule="auto"/>
        <w:rPr>
          <w:rFonts w:asciiTheme="minorHAnsi" w:hAnsiTheme="minorHAnsi" w:cstheme="minorHAnsi"/>
          <w:sz w:val="23"/>
          <w:szCs w:val="23"/>
        </w:rPr>
      </w:pPr>
      <w:r w:rsidRPr="001B230C">
        <w:rPr>
          <w:rFonts w:asciiTheme="minorHAnsi" w:hAnsiTheme="minorHAnsi" w:cstheme="minorHAnsi"/>
          <w:sz w:val="23"/>
          <w:szCs w:val="23"/>
        </w:rPr>
        <w:t>Ability to establish and maintain effective work relationships with students, faculty and staff</w:t>
      </w:r>
    </w:p>
    <w:p w14:paraId="674C337B" w14:textId="74F76C3B" w:rsidR="00195316" w:rsidRPr="001B230C" w:rsidRDefault="00195316" w:rsidP="00195316">
      <w:pPr>
        <w:pStyle w:val="ListParagraph"/>
        <w:numPr>
          <w:ilvl w:val="0"/>
          <w:numId w:val="12"/>
        </w:numPr>
        <w:spacing w:after="160" w:line="259" w:lineRule="auto"/>
        <w:rPr>
          <w:rFonts w:asciiTheme="minorHAnsi" w:hAnsiTheme="minorHAnsi" w:cstheme="minorHAnsi"/>
          <w:sz w:val="23"/>
          <w:szCs w:val="23"/>
        </w:rPr>
      </w:pPr>
      <w:r w:rsidRPr="001B230C">
        <w:rPr>
          <w:rFonts w:asciiTheme="minorHAnsi" w:hAnsiTheme="minorHAnsi" w:cstheme="minorHAnsi"/>
          <w:sz w:val="23"/>
          <w:szCs w:val="23"/>
        </w:rPr>
        <w:t>Ability to listen, respond and adapt to faculty’s musical needs during class</w:t>
      </w:r>
    </w:p>
    <w:p w14:paraId="3006E449" w14:textId="77777777" w:rsidR="000B05A1" w:rsidRPr="001B230C" w:rsidRDefault="000B05A1" w:rsidP="000B05A1">
      <w:pPr>
        <w:pStyle w:val="ListParagraph"/>
        <w:numPr>
          <w:ilvl w:val="0"/>
          <w:numId w:val="12"/>
        </w:numPr>
        <w:spacing w:after="160" w:line="259" w:lineRule="auto"/>
        <w:rPr>
          <w:rFonts w:asciiTheme="minorHAnsi" w:hAnsiTheme="minorHAnsi" w:cstheme="minorHAnsi"/>
          <w:sz w:val="23"/>
          <w:szCs w:val="23"/>
        </w:rPr>
      </w:pPr>
      <w:r w:rsidRPr="001B230C">
        <w:rPr>
          <w:rFonts w:asciiTheme="minorHAnsi" w:hAnsiTheme="minorHAnsi" w:cstheme="minorHAnsi"/>
          <w:sz w:val="23"/>
          <w:szCs w:val="23"/>
        </w:rPr>
        <w:t>Ability to communicate orally and in writing</w:t>
      </w:r>
    </w:p>
    <w:p w14:paraId="13709538" w14:textId="77777777" w:rsidR="000B05A1" w:rsidRPr="001B230C" w:rsidRDefault="000B05A1" w:rsidP="000B05A1">
      <w:pPr>
        <w:pStyle w:val="ListParagraph"/>
        <w:numPr>
          <w:ilvl w:val="0"/>
          <w:numId w:val="12"/>
        </w:numPr>
        <w:spacing w:after="160" w:line="259" w:lineRule="auto"/>
        <w:rPr>
          <w:rFonts w:asciiTheme="minorHAnsi" w:hAnsiTheme="minorHAnsi" w:cstheme="minorHAnsi"/>
          <w:sz w:val="23"/>
          <w:szCs w:val="23"/>
        </w:rPr>
      </w:pPr>
      <w:r w:rsidRPr="001B230C">
        <w:rPr>
          <w:rFonts w:asciiTheme="minorHAnsi" w:hAnsiTheme="minorHAnsi" w:cstheme="minorHAnsi"/>
          <w:sz w:val="23"/>
          <w:szCs w:val="23"/>
        </w:rPr>
        <w:t>Ability to represent PNB in a friendly, courteous and professional manner</w:t>
      </w:r>
    </w:p>
    <w:p w14:paraId="611950DF" w14:textId="77777777" w:rsidR="000B05A1" w:rsidRPr="001B230C" w:rsidRDefault="000B05A1" w:rsidP="000B05A1">
      <w:pPr>
        <w:pStyle w:val="ListParagraph"/>
        <w:numPr>
          <w:ilvl w:val="0"/>
          <w:numId w:val="12"/>
        </w:numPr>
        <w:spacing w:after="160" w:line="259" w:lineRule="auto"/>
        <w:rPr>
          <w:rFonts w:asciiTheme="minorHAnsi" w:hAnsiTheme="minorHAnsi" w:cstheme="minorHAnsi"/>
          <w:sz w:val="23"/>
          <w:szCs w:val="23"/>
        </w:rPr>
      </w:pPr>
      <w:r w:rsidRPr="001B230C">
        <w:rPr>
          <w:rFonts w:asciiTheme="minorHAnsi" w:hAnsiTheme="minorHAnsi" w:cstheme="minorHAnsi"/>
          <w:sz w:val="23"/>
          <w:szCs w:val="23"/>
        </w:rPr>
        <w:t>Must be able to work evenings and Saturdays in Seattle and/or Bellevue</w:t>
      </w:r>
    </w:p>
    <w:p w14:paraId="23405873" w14:textId="77777777" w:rsidR="00F87562" w:rsidRPr="001B230C" w:rsidRDefault="00F87562" w:rsidP="00EC29C3">
      <w:pPr>
        <w:pStyle w:val="ListParagraph"/>
        <w:ind w:left="360"/>
        <w:rPr>
          <w:rFonts w:asciiTheme="minorHAnsi" w:hAnsiTheme="minorHAnsi"/>
          <w:b/>
          <w:bCs/>
          <w:sz w:val="23"/>
          <w:szCs w:val="23"/>
        </w:rPr>
      </w:pPr>
    </w:p>
    <w:p w14:paraId="768DFAA8" w14:textId="77777777" w:rsidR="00F66B69" w:rsidRPr="001B230C" w:rsidRDefault="000B05A1" w:rsidP="00EC29C3">
      <w:pPr>
        <w:rPr>
          <w:rFonts w:asciiTheme="minorHAnsi" w:hAnsiTheme="minorHAnsi"/>
          <w:sz w:val="23"/>
          <w:szCs w:val="23"/>
        </w:rPr>
      </w:pPr>
      <w:r w:rsidRPr="001B230C">
        <w:rPr>
          <w:rFonts w:asciiTheme="minorHAnsi" w:hAnsiTheme="minorHAnsi"/>
          <w:b/>
          <w:bCs/>
          <w:sz w:val="23"/>
          <w:szCs w:val="23"/>
        </w:rPr>
        <w:t>PHYSICAL REQUIREMENTS</w:t>
      </w:r>
      <w:r w:rsidR="00F66B69" w:rsidRPr="001B230C">
        <w:rPr>
          <w:rFonts w:asciiTheme="minorHAnsi" w:hAnsiTheme="minorHAnsi"/>
          <w:sz w:val="23"/>
          <w:szCs w:val="23"/>
        </w:rPr>
        <w:t xml:space="preserve"> </w:t>
      </w:r>
    </w:p>
    <w:p w14:paraId="3FD5F8CA" w14:textId="51630A2B" w:rsidR="00EC29C3" w:rsidRPr="001B230C" w:rsidRDefault="000B05A1" w:rsidP="00EC29C3">
      <w:pPr>
        <w:rPr>
          <w:rFonts w:ascii="Calibri" w:hAnsi="Calibri" w:cs="Calibri"/>
          <w:sz w:val="23"/>
          <w:szCs w:val="23"/>
        </w:rPr>
      </w:pPr>
      <w:r w:rsidRPr="001B230C">
        <w:rPr>
          <w:rFonts w:ascii="Calibri" w:hAnsi="Calibri" w:cs="Calibri"/>
          <w:sz w:val="23"/>
          <w:szCs w:val="23"/>
        </w:rPr>
        <w:t>While performing the duties of this job, the employee is occasionally required to stand, walk, sit, use hands to fin</w:t>
      </w:r>
      <w:r w:rsidR="0031526D" w:rsidRPr="001B230C">
        <w:rPr>
          <w:rFonts w:ascii="Calibri" w:hAnsi="Calibri" w:cs="Calibri"/>
          <w:sz w:val="23"/>
          <w:szCs w:val="23"/>
        </w:rPr>
        <w:t>g</w:t>
      </w:r>
      <w:r w:rsidRPr="001B230C">
        <w:rPr>
          <w:rFonts w:ascii="Calibri" w:hAnsi="Calibri" w:cs="Calibri"/>
          <w:sz w:val="23"/>
          <w:szCs w:val="23"/>
        </w:rPr>
        <w:t xml:space="preserve">er, handle or feel objects, tools or controls, reach with hands and arms, talk and hear.  The employee must have the ability to lift and/or move up to </w:t>
      </w:r>
      <w:r w:rsidR="001B230C" w:rsidRPr="001B230C">
        <w:rPr>
          <w:rFonts w:ascii="Calibri" w:hAnsi="Calibri" w:cs="Calibri"/>
          <w:sz w:val="23"/>
          <w:szCs w:val="23"/>
        </w:rPr>
        <w:t xml:space="preserve">30 </w:t>
      </w:r>
      <w:r w:rsidRPr="001B230C">
        <w:rPr>
          <w:rFonts w:ascii="Calibri" w:hAnsi="Calibri" w:cs="Calibri"/>
          <w:sz w:val="23"/>
          <w:szCs w:val="23"/>
        </w:rPr>
        <w:t>pounds.  Specific vision abilities required to do the job include ability to distinguish the nature of objects by using the eye.  May be required to sit and/or stand for long periods of time.</w:t>
      </w:r>
      <w:r w:rsidR="00195316" w:rsidRPr="001B230C">
        <w:rPr>
          <w:rFonts w:ascii="Calibri" w:hAnsi="Calibri" w:cs="Calibri"/>
          <w:sz w:val="23"/>
          <w:szCs w:val="23"/>
        </w:rPr>
        <w:t xml:space="preserve"> </w:t>
      </w:r>
    </w:p>
    <w:p w14:paraId="1738101D" w14:textId="1BA41783" w:rsidR="00195316" w:rsidRPr="001B230C" w:rsidRDefault="00195316" w:rsidP="00195316">
      <w:pPr>
        <w:pStyle w:val="ListParagraph"/>
        <w:numPr>
          <w:ilvl w:val="0"/>
          <w:numId w:val="13"/>
        </w:numPr>
        <w:rPr>
          <w:rFonts w:ascii="Calibri" w:hAnsi="Calibri" w:cs="Calibri"/>
          <w:sz w:val="23"/>
          <w:szCs w:val="23"/>
        </w:rPr>
      </w:pPr>
      <w:r w:rsidRPr="001B230C">
        <w:rPr>
          <w:rFonts w:ascii="Calibri" w:hAnsi="Calibri" w:cs="Calibri"/>
          <w:sz w:val="23"/>
          <w:szCs w:val="23"/>
        </w:rPr>
        <w:t>Acceptable eyesight (with or without correction)</w:t>
      </w:r>
    </w:p>
    <w:p w14:paraId="411E6163" w14:textId="47143552" w:rsidR="00195316" w:rsidRPr="001B230C" w:rsidRDefault="00195316" w:rsidP="00195316">
      <w:pPr>
        <w:pStyle w:val="ListParagraph"/>
        <w:numPr>
          <w:ilvl w:val="0"/>
          <w:numId w:val="13"/>
        </w:numPr>
        <w:rPr>
          <w:rFonts w:ascii="Calibri" w:hAnsi="Calibri" w:cs="Calibri"/>
          <w:sz w:val="23"/>
          <w:szCs w:val="23"/>
        </w:rPr>
      </w:pPr>
      <w:r w:rsidRPr="001B230C">
        <w:rPr>
          <w:rFonts w:ascii="Calibri" w:hAnsi="Calibri" w:cs="Calibri"/>
          <w:sz w:val="23"/>
          <w:szCs w:val="23"/>
        </w:rPr>
        <w:t xml:space="preserve">Acceptable hearing (with or without hearing </w:t>
      </w:r>
      <w:r w:rsidR="0031526D" w:rsidRPr="001B230C">
        <w:rPr>
          <w:rFonts w:ascii="Calibri" w:hAnsi="Calibri" w:cs="Calibri"/>
          <w:sz w:val="23"/>
          <w:szCs w:val="23"/>
        </w:rPr>
        <w:t>aids</w:t>
      </w:r>
      <w:r w:rsidRPr="001B230C">
        <w:rPr>
          <w:rFonts w:ascii="Calibri" w:hAnsi="Calibri" w:cs="Calibri"/>
          <w:sz w:val="23"/>
          <w:szCs w:val="23"/>
        </w:rPr>
        <w:t>)</w:t>
      </w:r>
    </w:p>
    <w:p w14:paraId="0EB63DAB" w14:textId="3F921709" w:rsidR="00EC29C3" w:rsidRPr="001B230C" w:rsidRDefault="00EC29C3" w:rsidP="00EC29C3">
      <w:pPr>
        <w:rPr>
          <w:rFonts w:asciiTheme="minorHAnsi" w:hAnsiTheme="minorHAnsi"/>
          <w:snapToGrid w:val="0"/>
          <w:sz w:val="23"/>
          <w:szCs w:val="23"/>
        </w:rPr>
      </w:pPr>
    </w:p>
    <w:p w14:paraId="1B5314F1" w14:textId="593587A5" w:rsidR="00F72046" w:rsidRPr="001B230C" w:rsidRDefault="00F72046" w:rsidP="00F72046">
      <w:pPr>
        <w:rPr>
          <w:rFonts w:ascii="Calibri" w:eastAsia="Calibri" w:hAnsi="Calibri" w:cs="Calibri"/>
          <w:sz w:val="23"/>
          <w:szCs w:val="23"/>
        </w:rPr>
      </w:pPr>
      <w:r w:rsidRPr="001B230C">
        <w:rPr>
          <w:rFonts w:ascii="Calibri" w:eastAsia="Calibri" w:hAnsi="Calibri" w:cs="Calibri"/>
          <w:b/>
          <w:bCs/>
          <w:sz w:val="23"/>
          <w:szCs w:val="23"/>
        </w:rPr>
        <w:t>Pay Range</w:t>
      </w:r>
      <w:r w:rsidRPr="001B230C">
        <w:rPr>
          <w:rFonts w:ascii="Calibri" w:eastAsia="Calibri" w:hAnsi="Calibri" w:cs="Calibri"/>
          <w:sz w:val="23"/>
          <w:szCs w:val="23"/>
        </w:rPr>
        <w:t xml:space="preserve">:  </w:t>
      </w:r>
      <w:r w:rsidRPr="001B230C">
        <w:rPr>
          <w:rFonts w:ascii="Calibri" w:hAnsi="Calibri" w:cs="Calibri"/>
          <w:sz w:val="23"/>
          <w:szCs w:val="23"/>
        </w:rPr>
        <w:tab/>
      </w:r>
      <w:r w:rsidRPr="001B230C">
        <w:rPr>
          <w:rFonts w:ascii="Calibri" w:eastAsia="Calibri" w:hAnsi="Calibri" w:cs="Calibri"/>
          <w:sz w:val="23"/>
          <w:szCs w:val="23"/>
        </w:rPr>
        <w:t>$</w:t>
      </w:r>
      <w:r w:rsidR="00195316" w:rsidRPr="001B230C">
        <w:rPr>
          <w:rFonts w:ascii="Calibri" w:eastAsia="Calibri" w:hAnsi="Calibri" w:cs="Calibri"/>
          <w:sz w:val="23"/>
          <w:szCs w:val="23"/>
        </w:rPr>
        <w:t>31.00</w:t>
      </w:r>
      <w:r w:rsidR="00724353" w:rsidRPr="001B230C">
        <w:rPr>
          <w:rFonts w:ascii="Calibri" w:eastAsia="Calibri" w:hAnsi="Calibri" w:cs="Calibri"/>
          <w:sz w:val="23"/>
          <w:szCs w:val="23"/>
        </w:rPr>
        <w:t>/hour</w:t>
      </w:r>
      <w:r w:rsidR="00195316" w:rsidRPr="001B230C">
        <w:rPr>
          <w:rFonts w:ascii="Calibri" w:eastAsia="Calibri" w:hAnsi="Calibri" w:cs="Calibri"/>
          <w:sz w:val="23"/>
          <w:szCs w:val="23"/>
        </w:rPr>
        <w:t xml:space="preserve"> </w:t>
      </w:r>
      <w:r w:rsidR="00724353" w:rsidRPr="001B230C">
        <w:rPr>
          <w:rFonts w:ascii="Calibri" w:eastAsia="Calibri" w:hAnsi="Calibri" w:cs="Calibri"/>
          <w:sz w:val="23"/>
          <w:szCs w:val="23"/>
        </w:rPr>
        <w:t>–</w:t>
      </w:r>
      <w:r w:rsidR="00195316" w:rsidRPr="001B230C">
        <w:rPr>
          <w:rFonts w:ascii="Calibri" w:eastAsia="Calibri" w:hAnsi="Calibri" w:cs="Calibri"/>
          <w:sz w:val="23"/>
          <w:szCs w:val="23"/>
        </w:rPr>
        <w:t xml:space="preserve"> </w:t>
      </w:r>
      <w:r w:rsidR="00724353" w:rsidRPr="001B230C">
        <w:rPr>
          <w:rFonts w:ascii="Calibri" w:eastAsia="Calibri" w:hAnsi="Calibri" w:cs="Calibri"/>
          <w:sz w:val="23"/>
          <w:szCs w:val="23"/>
        </w:rPr>
        <w:t>34.50/hour</w:t>
      </w:r>
      <w:r w:rsidRPr="001B230C">
        <w:rPr>
          <w:rFonts w:ascii="Calibri" w:eastAsia="Calibri" w:hAnsi="Calibri" w:cs="Calibri"/>
          <w:sz w:val="23"/>
          <w:szCs w:val="23"/>
        </w:rPr>
        <w:t xml:space="preserve">; </w:t>
      </w:r>
      <w:r w:rsidR="00724353" w:rsidRPr="001B230C">
        <w:rPr>
          <w:rFonts w:ascii="Calibri" w:eastAsia="Calibri" w:hAnsi="Calibri" w:cs="Calibri"/>
          <w:sz w:val="23"/>
          <w:szCs w:val="23"/>
        </w:rPr>
        <w:t>Hourly, Non-exempt</w:t>
      </w:r>
      <w:r w:rsidRPr="001B230C">
        <w:rPr>
          <w:rFonts w:ascii="Calibri" w:eastAsia="Calibri" w:hAnsi="Calibri" w:cs="Calibri"/>
          <w:sz w:val="23"/>
          <w:szCs w:val="23"/>
        </w:rPr>
        <w:t xml:space="preserve"> </w:t>
      </w:r>
    </w:p>
    <w:p w14:paraId="5D571F4A" w14:textId="05C73BCD" w:rsidR="00F72046" w:rsidRPr="001B230C" w:rsidRDefault="00F72046" w:rsidP="00F72046">
      <w:pPr>
        <w:ind w:left="1440" w:hanging="1440"/>
        <w:rPr>
          <w:rFonts w:ascii="Calibri" w:eastAsia="Calibri" w:hAnsi="Calibri" w:cs="Calibri"/>
          <w:sz w:val="23"/>
          <w:szCs w:val="23"/>
        </w:rPr>
      </w:pPr>
      <w:r w:rsidRPr="001B230C">
        <w:rPr>
          <w:rFonts w:ascii="Calibri" w:eastAsia="Calibri" w:hAnsi="Calibri" w:cs="Calibri"/>
          <w:b/>
          <w:bCs/>
          <w:sz w:val="23"/>
          <w:szCs w:val="23"/>
        </w:rPr>
        <w:t>Schedule:</w:t>
      </w:r>
      <w:r w:rsidRPr="001B230C">
        <w:rPr>
          <w:rFonts w:ascii="Calibri" w:eastAsia="Calibri" w:hAnsi="Calibri" w:cs="Calibri"/>
          <w:sz w:val="23"/>
          <w:szCs w:val="23"/>
        </w:rPr>
        <w:tab/>
      </w:r>
      <w:r w:rsidR="001B230C">
        <w:rPr>
          <w:rFonts w:ascii="Calibri" w:eastAsia="Calibri" w:hAnsi="Calibri" w:cs="Calibri"/>
          <w:sz w:val="23"/>
          <w:szCs w:val="23"/>
        </w:rPr>
        <w:t>PNB School is open</w:t>
      </w:r>
      <w:r w:rsidR="001B230C" w:rsidRPr="001B230C">
        <w:rPr>
          <w:rFonts w:ascii="Calibri" w:eastAsia="Calibri" w:hAnsi="Calibri" w:cs="Calibri"/>
          <w:sz w:val="23"/>
          <w:szCs w:val="23"/>
        </w:rPr>
        <w:t xml:space="preserve"> </w:t>
      </w:r>
      <w:r w:rsidRPr="001B230C">
        <w:rPr>
          <w:rFonts w:ascii="Calibri" w:eastAsia="Calibri" w:hAnsi="Calibri" w:cs="Calibri"/>
          <w:sz w:val="23"/>
          <w:szCs w:val="23"/>
        </w:rPr>
        <w:t>4</w:t>
      </w:r>
      <w:r w:rsidR="001B230C">
        <w:rPr>
          <w:rFonts w:ascii="Calibri" w:eastAsia="Calibri" w:hAnsi="Calibri" w:cs="Calibri"/>
          <w:sz w:val="23"/>
          <w:szCs w:val="23"/>
        </w:rPr>
        <w:t>3</w:t>
      </w:r>
      <w:r w:rsidRPr="001B230C">
        <w:rPr>
          <w:rFonts w:ascii="Calibri" w:eastAsia="Calibri" w:hAnsi="Calibri" w:cs="Calibri"/>
          <w:sz w:val="23"/>
          <w:szCs w:val="23"/>
        </w:rPr>
        <w:t xml:space="preserve"> weeks/year; </w:t>
      </w:r>
      <w:r w:rsidR="001B230C">
        <w:rPr>
          <w:rFonts w:ascii="Calibri" w:eastAsia="Calibri" w:hAnsi="Calibri" w:cs="Calibri"/>
          <w:sz w:val="23"/>
          <w:szCs w:val="23"/>
        </w:rPr>
        <w:t xml:space="preserve">work hours </w:t>
      </w:r>
      <w:r w:rsidR="00724353" w:rsidRPr="001B230C">
        <w:rPr>
          <w:rFonts w:ascii="Calibri" w:eastAsia="Calibri" w:hAnsi="Calibri" w:cs="Calibri"/>
          <w:sz w:val="23"/>
          <w:szCs w:val="23"/>
        </w:rPr>
        <w:t>up to 20</w:t>
      </w:r>
      <w:r w:rsidRPr="001B230C">
        <w:rPr>
          <w:rFonts w:ascii="Calibri" w:eastAsia="Calibri" w:hAnsi="Calibri" w:cs="Calibri"/>
          <w:sz w:val="23"/>
          <w:szCs w:val="23"/>
        </w:rPr>
        <w:t xml:space="preserve">/week </w:t>
      </w:r>
    </w:p>
    <w:p w14:paraId="72584D7F" w14:textId="3D0A1735" w:rsidR="00F72046" w:rsidRPr="001B230C" w:rsidRDefault="00F72046" w:rsidP="00F72046">
      <w:pPr>
        <w:ind w:left="1440" w:hanging="1440"/>
        <w:rPr>
          <w:rFonts w:ascii="Calibri" w:eastAsia="Calibri" w:hAnsi="Calibri" w:cs="Calibri"/>
          <w:sz w:val="23"/>
          <w:szCs w:val="23"/>
        </w:rPr>
      </w:pPr>
      <w:r w:rsidRPr="001B230C">
        <w:rPr>
          <w:rFonts w:ascii="Calibri" w:eastAsia="Calibri" w:hAnsi="Calibri" w:cs="Calibri"/>
          <w:b/>
          <w:bCs/>
          <w:sz w:val="23"/>
          <w:szCs w:val="23"/>
        </w:rPr>
        <w:t>Travel:</w:t>
      </w:r>
      <w:r w:rsidRPr="001B230C">
        <w:rPr>
          <w:rFonts w:ascii="Calibri" w:eastAsia="Calibri" w:hAnsi="Calibri" w:cs="Calibri"/>
          <w:sz w:val="23"/>
          <w:szCs w:val="23"/>
        </w:rPr>
        <w:tab/>
        <w:t xml:space="preserve">Travel is primarily local during the business day between the Seattle and Bellevue PNBS locations. </w:t>
      </w:r>
    </w:p>
    <w:p w14:paraId="40A1E564" w14:textId="77777777" w:rsidR="00F72046" w:rsidRPr="001B230C" w:rsidRDefault="00F72046" w:rsidP="00F72046">
      <w:pPr>
        <w:ind w:left="1440" w:hanging="1440"/>
        <w:rPr>
          <w:rFonts w:ascii="Calibri" w:eastAsia="Calibri" w:hAnsi="Calibri" w:cs="Calibri"/>
          <w:sz w:val="23"/>
          <w:szCs w:val="23"/>
        </w:rPr>
      </w:pPr>
      <w:r w:rsidRPr="001B230C">
        <w:rPr>
          <w:rFonts w:ascii="Calibri" w:eastAsia="Calibri" w:hAnsi="Calibri" w:cs="Calibri"/>
          <w:b/>
          <w:bCs/>
          <w:sz w:val="23"/>
          <w:szCs w:val="23"/>
        </w:rPr>
        <w:t>PNBS Hours:</w:t>
      </w:r>
      <w:r w:rsidRPr="001B230C">
        <w:rPr>
          <w:rFonts w:ascii="Calibri" w:eastAsia="Calibri" w:hAnsi="Calibri" w:cs="Calibri"/>
          <w:sz w:val="23"/>
          <w:szCs w:val="23"/>
        </w:rPr>
        <w:tab/>
        <w:t>PNBS is open 6 days/week, Mon-Sat; hours M-F open 8am – 9pm; S open 8am – 5pm.</w:t>
      </w:r>
    </w:p>
    <w:p w14:paraId="628A89E9" w14:textId="75991BFC" w:rsidR="0097553B" w:rsidRPr="001B230C" w:rsidRDefault="00F72046" w:rsidP="001B230C">
      <w:pPr>
        <w:ind w:left="1440" w:hanging="1440"/>
        <w:rPr>
          <w:rFonts w:ascii="Calibri" w:hAnsi="Calibri" w:cs="Calibri"/>
          <w:snapToGrid w:val="0"/>
          <w:sz w:val="23"/>
          <w:szCs w:val="23"/>
        </w:rPr>
      </w:pPr>
      <w:r w:rsidRPr="001B230C">
        <w:rPr>
          <w:rFonts w:ascii="Calibri" w:eastAsia="Calibri" w:hAnsi="Calibri" w:cs="Calibri"/>
          <w:b/>
          <w:bCs/>
          <w:sz w:val="23"/>
          <w:szCs w:val="23"/>
        </w:rPr>
        <w:t>Benefits:</w:t>
      </w:r>
      <w:r w:rsidRPr="001B230C">
        <w:rPr>
          <w:rFonts w:ascii="Calibri" w:hAnsi="Calibri" w:cs="Calibri"/>
          <w:sz w:val="23"/>
          <w:szCs w:val="23"/>
        </w:rPr>
        <w:tab/>
      </w:r>
      <w:r w:rsidR="001B230C" w:rsidRPr="001B230C">
        <w:rPr>
          <w:rFonts w:ascii="Calibri" w:eastAsia="Calibri" w:hAnsi="Calibri" w:cs="Calibri"/>
          <w:sz w:val="23"/>
          <w:szCs w:val="23"/>
        </w:rPr>
        <w:t>This position is eligible for limited benefits including participation in PNB’s 401k plan and accrual of sick time consistent with City of Seattle and State or WA leave laws.</w:t>
      </w:r>
    </w:p>
    <w:sectPr w:rsidR="0097553B" w:rsidRPr="001B230C" w:rsidSect="001B230C">
      <w:headerReference w:type="even" r:id="rId8"/>
      <w:headerReference w:type="default" r:id="rId9"/>
      <w:footerReference w:type="even" r:id="rId10"/>
      <w:footerReference w:type="default" r:id="rId11"/>
      <w:headerReference w:type="first" r:id="rId12"/>
      <w:footerReference w:type="first" r:id="rId13"/>
      <w:pgSz w:w="12240" w:h="15840"/>
      <w:pgMar w:top="1152" w:right="720" w:bottom="115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DB51E6" w14:textId="77777777" w:rsidR="00D64A89" w:rsidRDefault="00D64A89" w:rsidP="00D64A89">
      <w:r>
        <w:separator/>
      </w:r>
    </w:p>
  </w:endnote>
  <w:endnote w:type="continuationSeparator" w:id="0">
    <w:p w14:paraId="37ED8A67" w14:textId="77777777" w:rsidR="00D64A89" w:rsidRDefault="00D64A89" w:rsidP="00D64A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ED110" w14:textId="77777777" w:rsidR="00EA0A8E" w:rsidRDefault="00EA0A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D026E" w14:textId="6EFF3045" w:rsidR="00D64A89" w:rsidRPr="00D64A89" w:rsidRDefault="00D64A89">
    <w:pPr>
      <w:pStyle w:val="Footer"/>
      <w:rPr>
        <w:rFonts w:asciiTheme="minorHAnsi" w:hAnsiTheme="minorHAnsi" w:cstheme="minorHAnsi"/>
        <w:sz w:val="16"/>
      </w:rPr>
    </w:pPr>
    <w:r>
      <w:tab/>
    </w:r>
    <w:r>
      <w:tab/>
    </w:r>
    <w:r w:rsidR="00EA0A8E">
      <w:rPr>
        <w:rFonts w:asciiTheme="minorHAnsi" w:hAnsiTheme="minorHAnsi" w:cstheme="minorHAnsi"/>
        <w:sz w:val="16"/>
      </w:rPr>
      <w:fldChar w:fldCharType="begin"/>
    </w:r>
    <w:r w:rsidR="00EA0A8E">
      <w:rPr>
        <w:rFonts w:asciiTheme="minorHAnsi" w:hAnsiTheme="minorHAnsi" w:cstheme="minorHAnsi"/>
        <w:sz w:val="16"/>
      </w:rPr>
      <w:instrText xml:space="preserve"> FILENAME \* MERGEFORMAT </w:instrText>
    </w:r>
    <w:r w:rsidR="00EA0A8E">
      <w:rPr>
        <w:rFonts w:asciiTheme="minorHAnsi" w:hAnsiTheme="minorHAnsi" w:cstheme="minorHAnsi"/>
        <w:sz w:val="16"/>
      </w:rPr>
      <w:fldChar w:fldCharType="separate"/>
    </w:r>
    <w:r w:rsidR="00EA0A8E">
      <w:rPr>
        <w:rFonts w:asciiTheme="minorHAnsi" w:hAnsiTheme="minorHAnsi" w:cstheme="minorHAnsi"/>
        <w:noProof/>
        <w:sz w:val="16"/>
      </w:rPr>
      <w:t>PNBS Accompanist - Sep2025</w:t>
    </w:r>
    <w:r w:rsidR="00EA0A8E">
      <w:rPr>
        <w:rFonts w:asciiTheme="minorHAnsi" w:hAnsiTheme="minorHAnsi" w:cstheme="minorHAnsi"/>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8141E8" w14:textId="77777777" w:rsidR="00EA0A8E" w:rsidRDefault="00EA0A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688C43" w14:textId="77777777" w:rsidR="00D64A89" w:rsidRDefault="00D64A89" w:rsidP="00D64A89">
      <w:r>
        <w:separator/>
      </w:r>
    </w:p>
  </w:footnote>
  <w:footnote w:type="continuationSeparator" w:id="0">
    <w:p w14:paraId="467EC927" w14:textId="77777777" w:rsidR="00D64A89" w:rsidRDefault="00D64A89" w:rsidP="00D64A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C946D" w14:textId="77777777" w:rsidR="00EA0A8E" w:rsidRDefault="00EA0A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5546E" w14:textId="77777777" w:rsidR="00EA0A8E" w:rsidRDefault="00EA0A8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3B656" w14:textId="77777777" w:rsidR="00EA0A8E" w:rsidRDefault="00EA0A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D5FB2"/>
    <w:multiLevelType w:val="hybridMultilevel"/>
    <w:tmpl w:val="7984632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8113754"/>
    <w:multiLevelType w:val="multilevel"/>
    <w:tmpl w:val="C19026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 w15:restartNumberingAfterBreak="0">
    <w:nsid w:val="21BF58BC"/>
    <w:multiLevelType w:val="hybridMultilevel"/>
    <w:tmpl w:val="DA1CDCFE"/>
    <w:lvl w:ilvl="0" w:tplc="B86A304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DD41CA"/>
    <w:multiLevelType w:val="multilevel"/>
    <w:tmpl w:val="4A8E8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77E1D37"/>
    <w:multiLevelType w:val="hybridMultilevel"/>
    <w:tmpl w:val="139A71F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37E6237C"/>
    <w:multiLevelType w:val="hybridMultilevel"/>
    <w:tmpl w:val="F1DC37E6"/>
    <w:lvl w:ilvl="0" w:tplc="FDAA1A5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B3654F"/>
    <w:multiLevelType w:val="hybridMultilevel"/>
    <w:tmpl w:val="A710AD5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D355CCD"/>
    <w:multiLevelType w:val="multilevel"/>
    <w:tmpl w:val="E88E0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8BE71B1"/>
    <w:multiLevelType w:val="hybridMultilevel"/>
    <w:tmpl w:val="0590D6A6"/>
    <w:lvl w:ilvl="0" w:tplc="92E2938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9F30B47"/>
    <w:multiLevelType w:val="multilevel"/>
    <w:tmpl w:val="C2FE3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05B1936"/>
    <w:multiLevelType w:val="hybridMultilevel"/>
    <w:tmpl w:val="492EE4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69D41BD"/>
    <w:multiLevelType w:val="hybridMultilevel"/>
    <w:tmpl w:val="490A59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91E552C"/>
    <w:multiLevelType w:val="hybridMultilevel"/>
    <w:tmpl w:val="9176C3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8066047">
    <w:abstractNumId w:val="4"/>
  </w:num>
  <w:num w:numId="2" w16cid:durableId="1527869990">
    <w:abstractNumId w:val="11"/>
  </w:num>
  <w:num w:numId="3" w16cid:durableId="1125080640">
    <w:abstractNumId w:val="8"/>
  </w:num>
  <w:num w:numId="4" w16cid:durableId="187256848">
    <w:abstractNumId w:val="0"/>
  </w:num>
  <w:num w:numId="5" w16cid:durableId="1073744335">
    <w:abstractNumId w:val="6"/>
  </w:num>
  <w:num w:numId="6" w16cid:durableId="1213541470">
    <w:abstractNumId w:val="9"/>
  </w:num>
  <w:num w:numId="7" w16cid:durableId="58600643">
    <w:abstractNumId w:val="10"/>
  </w:num>
  <w:num w:numId="8" w16cid:durableId="586381305">
    <w:abstractNumId w:val="7"/>
  </w:num>
  <w:num w:numId="9" w16cid:durableId="1650748119">
    <w:abstractNumId w:val="3"/>
  </w:num>
  <w:num w:numId="10" w16cid:durableId="308021906">
    <w:abstractNumId w:val="1"/>
  </w:num>
  <w:num w:numId="11" w16cid:durableId="991954402">
    <w:abstractNumId w:val="2"/>
  </w:num>
  <w:num w:numId="12" w16cid:durableId="89786134">
    <w:abstractNumId w:val="12"/>
  </w:num>
  <w:num w:numId="13" w16cid:durableId="176996197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3FBD"/>
    <w:rsid w:val="00004C64"/>
    <w:rsid w:val="000050EA"/>
    <w:rsid w:val="00006A39"/>
    <w:rsid w:val="00032BBF"/>
    <w:rsid w:val="000330E0"/>
    <w:rsid w:val="00063314"/>
    <w:rsid w:val="000A71DB"/>
    <w:rsid w:val="000B05A1"/>
    <w:rsid w:val="000B2800"/>
    <w:rsid w:val="000C0594"/>
    <w:rsid w:val="000C1CB7"/>
    <w:rsid w:val="00147832"/>
    <w:rsid w:val="00147A48"/>
    <w:rsid w:val="00175F5C"/>
    <w:rsid w:val="00195316"/>
    <w:rsid w:val="001B230C"/>
    <w:rsid w:val="001C1713"/>
    <w:rsid w:val="00215915"/>
    <w:rsid w:val="002236D3"/>
    <w:rsid w:val="00255A5B"/>
    <w:rsid w:val="00282AB0"/>
    <w:rsid w:val="002A20FA"/>
    <w:rsid w:val="002A51A0"/>
    <w:rsid w:val="002A7DCD"/>
    <w:rsid w:val="002B675C"/>
    <w:rsid w:val="002D02FF"/>
    <w:rsid w:val="002D216D"/>
    <w:rsid w:val="002E0EC3"/>
    <w:rsid w:val="003017D0"/>
    <w:rsid w:val="00306567"/>
    <w:rsid w:val="00313FBD"/>
    <w:rsid w:val="0031526D"/>
    <w:rsid w:val="003365E8"/>
    <w:rsid w:val="003546C7"/>
    <w:rsid w:val="003F15F9"/>
    <w:rsid w:val="004043D3"/>
    <w:rsid w:val="004279CF"/>
    <w:rsid w:val="00431146"/>
    <w:rsid w:val="00446C75"/>
    <w:rsid w:val="004757E1"/>
    <w:rsid w:val="00481319"/>
    <w:rsid w:val="004927CE"/>
    <w:rsid w:val="004B2AFC"/>
    <w:rsid w:val="004F1891"/>
    <w:rsid w:val="005047DA"/>
    <w:rsid w:val="00511E04"/>
    <w:rsid w:val="00565328"/>
    <w:rsid w:val="00590320"/>
    <w:rsid w:val="005B47B4"/>
    <w:rsid w:val="005F24C8"/>
    <w:rsid w:val="005F41C2"/>
    <w:rsid w:val="005F6F41"/>
    <w:rsid w:val="00616689"/>
    <w:rsid w:val="0066475E"/>
    <w:rsid w:val="006660C1"/>
    <w:rsid w:val="00671D75"/>
    <w:rsid w:val="00675ACB"/>
    <w:rsid w:val="00676601"/>
    <w:rsid w:val="006A034A"/>
    <w:rsid w:val="006E0D79"/>
    <w:rsid w:val="00724353"/>
    <w:rsid w:val="007329AA"/>
    <w:rsid w:val="00792CB7"/>
    <w:rsid w:val="00807CAD"/>
    <w:rsid w:val="008226DF"/>
    <w:rsid w:val="00851E96"/>
    <w:rsid w:val="00852809"/>
    <w:rsid w:val="008617EB"/>
    <w:rsid w:val="00877F4E"/>
    <w:rsid w:val="008874CC"/>
    <w:rsid w:val="008A2E9E"/>
    <w:rsid w:val="008D0412"/>
    <w:rsid w:val="00916C9C"/>
    <w:rsid w:val="0092154C"/>
    <w:rsid w:val="00923189"/>
    <w:rsid w:val="00941EE3"/>
    <w:rsid w:val="0094598B"/>
    <w:rsid w:val="00973C4D"/>
    <w:rsid w:val="009746BD"/>
    <w:rsid w:val="0097553B"/>
    <w:rsid w:val="00996756"/>
    <w:rsid w:val="009C6F56"/>
    <w:rsid w:val="00A13A64"/>
    <w:rsid w:val="00A35D0A"/>
    <w:rsid w:val="00A507F6"/>
    <w:rsid w:val="00A55A34"/>
    <w:rsid w:val="00A741F9"/>
    <w:rsid w:val="00A762A2"/>
    <w:rsid w:val="00A8127F"/>
    <w:rsid w:val="00AA7160"/>
    <w:rsid w:val="00AC084D"/>
    <w:rsid w:val="00AF4759"/>
    <w:rsid w:val="00B60FE8"/>
    <w:rsid w:val="00BC68D9"/>
    <w:rsid w:val="00BE0CB3"/>
    <w:rsid w:val="00BE42D7"/>
    <w:rsid w:val="00C2465A"/>
    <w:rsid w:val="00C5676A"/>
    <w:rsid w:val="00CA59D2"/>
    <w:rsid w:val="00CB3018"/>
    <w:rsid w:val="00CC7A01"/>
    <w:rsid w:val="00CE06E3"/>
    <w:rsid w:val="00CF11DE"/>
    <w:rsid w:val="00CF4037"/>
    <w:rsid w:val="00D30702"/>
    <w:rsid w:val="00D54135"/>
    <w:rsid w:val="00D64A89"/>
    <w:rsid w:val="00D73D0A"/>
    <w:rsid w:val="00DA2C22"/>
    <w:rsid w:val="00DC1E45"/>
    <w:rsid w:val="00DC4756"/>
    <w:rsid w:val="00DF6126"/>
    <w:rsid w:val="00E23F4F"/>
    <w:rsid w:val="00E457F9"/>
    <w:rsid w:val="00E60770"/>
    <w:rsid w:val="00E92184"/>
    <w:rsid w:val="00EA0A8E"/>
    <w:rsid w:val="00EC29C3"/>
    <w:rsid w:val="00EC7827"/>
    <w:rsid w:val="00ED1EDC"/>
    <w:rsid w:val="00EF6DC0"/>
    <w:rsid w:val="00F07C01"/>
    <w:rsid w:val="00F4068D"/>
    <w:rsid w:val="00F4756B"/>
    <w:rsid w:val="00F66B69"/>
    <w:rsid w:val="00F67444"/>
    <w:rsid w:val="00F72046"/>
    <w:rsid w:val="00F83293"/>
    <w:rsid w:val="00F83ACA"/>
    <w:rsid w:val="00F87562"/>
    <w:rsid w:val="00F93298"/>
    <w:rsid w:val="00FB01A2"/>
    <w:rsid w:val="00FE67BC"/>
    <w:rsid w:val="00FF71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541E343A"/>
  <w15:docId w15:val="{273E24B6-4394-4F32-8521-C573EB81A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8D0412"/>
    <w:pPr>
      <w:tabs>
        <w:tab w:val="left" w:pos="1830"/>
      </w:tabs>
      <w:ind w:left="720"/>
    </w:pPr>
    <w:rPr>
      <w:snapToGrid w:val="0"/>
      <w:sz w:val="22"/>
      <w:szCs w:val="20"/>
    </w:rPr>
  </w:style>
  <w:style w:type="paragraph" w:styleId="NormalWeb">
    <w:name w:val="Normal (Web)"/>
    <w:basedOn w:val="Normal"/>
    <w:uiPriority w:val="99"/>
    <w:unhideWhenUsed/>
    <w:rsid w:val="00F66B69"/>
    <w:pPr>
      <w:spacing w:before="100" w:beforeAutospacing="1" w:after="100" w:afterAutospacing="1"/>
    </w:pPr>
    <w:rPr>
      <w:rFonts w:ascii="Arial" w:hAnsi="Arial" w:cs="Arial"/>
      <w:color w:val="000000"/>
      <w:sz w:val="18"/>
      <w:szCs w:val="18"/>
    </w:rPr>
  </w:style>
  <w:style w:type="character" w:styleId="Hyperlink">
    <w:name w:val="Hyperlink"/>
    <w:uiPriority w:val="99"/>
    <w:unhideWhenUsed/>
    <w:rsid w:val="00F66B69"/>
    <w:rPr>
      <w:rFonts w:ascii="Arial" w:hAnsi="Arial" w:cs="Arial" w:hint="default"/>
      <w:color w:val="8A8D08"/>
      <w:sz w:val="17"/>
      <w:szCs w:val="17"/>
      <w:u w:val="single"/>
    </w:rPr>
  </w:style>
  <w:style w:type="paragraph" w:styleId="BalloonText">
    <w:name w:val="Balloon Text"/>
    <w:basedOn w:val="Normal"/>
    <w:link w:val="BalloonTextChar"/>
    <w:rsid w:val="005F24C8"/>
    <w:rPr>
      <w:rFonts w:ascii="Tahoma" w:hAnsi="Tahoma" w:cs="Tahoma"/>
      <w:sz w:val="16"/>
      <w:szCs w:val="16"/>
    </w:rPr>
  </w:style>
  <w:style w:type="character" w:customStyle="1" w:styleId="BalloonTextChar">
    <w:name w:val="Balloon Text Char"/>
    <w:basedOn w:val="DefaultParagraphFont"/>
    <w:link w:val="BalloonText"/>
    <w:rsid w:val="005F24C8"/>
    <w:rPr>
      <w:rFonts w:ascii="Tahoma" w:hAnsi="Tahoma" w:cs="Tahoma"/>
      <w:sz w:val="16"/>
      <w:szCs w:val="16"/>
    </w:rPr>
  </w:style>
  <w:style w:type="character" w:styleId="CommentReference">
    <w:name w:val="annotation reference"/>
    <w:basedOn w:val="DefaultParagraphFont"/>
    <w:rsid w:val="00A8127F"/>
    <w:rPr>
      <w:sz w:val="16"/>
      <w:szCs w:val="16"/>
    </w:rPr>
  </w:style>
  <w:style w:type="paragraph" w:styleId="CommentText">
    <w:name w:val="annotation text"/>
    <w:basedOn w:val="Normal"/>
    <w:link w:val="CommentTextChar"/>
    <w:rsid w:val="00A8127F"/>
    <w:rPr>
      <w:sz w:val="20"/>
      <w:szCs w:val="20"/>
    </w:rPr>
  </w:style>
  <w:style w:type="character" w:customStyle="1" w:styleId="CommentTextChar">
    <w:name w:val="Comment Text Char"/>
    <w:basedOn w:val="DefaultParagraphFont"/>
    <w:link w:val="CommentText"/>
    <w:rsid w:val="00A8127F"/>
  </w:style>
  <w:style w:type="paragraph" w:styleId="CommentSubject">
    <w:name w:val="annotation subject"/>
    <w:basedOn w:val="CommentText"/>
    <w:next w:val="CommentText"/>
    <w:link w:val="CommentSubjectChar"/>
    <w:rsid w:val="00A8127F"/>
    <w:rPr>
      <w:b/>
      <w:bCs/>
    </w:rPr>
  </w:style>
  <w:style w:type="character" w:customStyle="1" w:styleId="CommentSubjectChar">
    <w:name w:val="Comment Subject Char"/>
    <w:basedOn w:val="CommentTextChar"/>
    <w:link w:val="CommentSubject"/>
    <w:rsid w:val="00A8127F"/>
    <w:rPr>
      <w:b/>
      <w:bCs/>
    </w:rPr>
  </w:style>
  <w:style w:type="paragraph" w:styleId="ListParagraph">
    <w:name w:val="List Paragraph"/>
    <w:basedOn w:val="Normal"/>
    <w:uiPriority w:val="34"/>
    <w:qFormat/>
    <w:rsid w:val="00F87562"/>
    <w:pPr>
      <w:ind w:left="720"/>
      <w:contextualSpacing/>
    </w:pPr>
  </w:style>
  <w:style w:type="character" w:customStyle="1" w:styleId="EmailStyle26">
    <w:name w:val="EmailStyle26"/>
    <w:semiHidden/>
    <w:rsid w:val="00F87562"/>
    <w:rPr>
      <w:rFonts w:ascii="Arial" w:hAnsi="Arial" w:cs="Arial"/>
      <w:color w:val="000080"/>
      <w:sz w:val="20"/>
      <w:szCs w:val="20"/>
    </w:rPr>
  </w:style>
  <w:style w:type="paragraph" w:styleId="Header">
    <w:name w:val="header"/>
    <w:basedOn w:val="Normal"/>
    <w:link w:val="HeaderChar"/>
    <w:unhideWhenUsed/>
    <w:rsid w:val="00D64A89"/>
    <w:pPr>
      <w:tabs>
        <w:tab w:val="center" w:pos="4680"/>
        <w:tab w:val="right" w:pos="9360"/>
      </w:tabs>
    </w:pPr>
  </w:style>
  <w:style w:type="character" w:customStyle="1" w:styleId="HeaderChar">
    <w:name w:val="Header Char"/>
    <w:basedOn w:val="DefaultParagraphFont"/>
    <w:link w:val="Header"/>
    <w:rsid w:val="00D64A89"/>
    <w:rPr>
      <w:sz w:val="24"/>
      <w:szCs w:val="24"/>
    </w:rPr>
  </w:style>
  <w:style w:type="paragraph" w:styleId="Footer">
    <w:name w:val="footer"/>
    <w:basedOn w:val="Normal"/>
    <w:link w:val="FooterChar"/>
    <w:unhideWhenUsed/>
    <w:rsid w:val="00D64A89"/>
    <w:pPr>
      <w:tabs>
        <w:tab w:val="center" w:pos="4680"/>
        <w:tab w:val="right" w:pos="9360"/>
      </w:tabs>
    </w:pPr>
  </w:style>
  <w:style w:type="character" w:customStyle="1" w:styleId="FooterChar">
    <w:name w:val="Footer Char"/>
    <w:basedOn w:val="DefaultParagraphFont"/>
    <w:link w:val="Footer"/>
    <w:rsid w:val="00D64A8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D1ECFD-5498-4F3F-A889-6D408DD4CD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377</Words>
  <Characters>2202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PACIFIC NORTHWEST BALLET</vt:lpstr>
    </vt:vector>
  </TitlesOfParts>
  <Company>Pacific Northwest Ballet</Company>
  <LinksUpToDate>false</LinksUpToDate>
  <CharactersWithSpaces>2574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PACIFIC NORTHWEST BALLET</dc:title>
  <dc:creator>Pacific Northwest Ballet</dc:creator>
  <cp:lastModifiedBy>Terrie Flaming</cp:lastModifiedBy>
  <cp:revision>4</cp:revision>
  <cp:lastPrinted>2014-07-28T21:23:00Z</cp:lastPrinted>
  <dcterms:created xsi:type="dcterms:W3CDTF">2025-09-03T18:13:00Z</dcterms:created>
  <dcterms:modified xsi:type="dcterms:W3CDTF">2025-09-03T18:39:00Z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